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33234"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Отзыв на наставника </w:t>
      </w:r>
      <w:proofErr w:type="spellStart"/>
      <w:r>
        <w:rPr>
          <w:rFonts w:ascii="Times New Roman" w:eastAsia="Times New Roman" w:hAnsi="Times New Roman" w:cs="Times New Roman"/>
          <w:sz w:val="28"/>
          <w:szCs w:val="28"/>
        </w:rPr>
        <w:t>Синдюкову</w:t>
      </w:r>
      <w:proofErr w:type="spellEnd"/>
      <w:r>
        <w:rPr>
          <w:rFonts w:ascii="Times New Roman" w:eastAsia="Times New Roman" w:hAnsi="Times New Roman" w:cs="Times New Roman"/>
          <w:sz w:val="28"/>
          <w:szCs w:val="28"/>
        </w:rPr>
        <w:t xml:space="preserve"> Валентину Михайловну.</w:t>
      </w:r>
    </w:p>
    <w:p w14:paraId="00000002" w14:textId="77777777" w:rsidR="00B33234" w:rsidRDefault="00B33234">
      <w:pPr>
        <w:rPr>
          <w:rFonts w:ascii="Times New Roman" w:eastAsia="Times New Roman" w:hAnsi="Times New Roman" w:cs="Times New Roman"/>
          <w:sz w:val="28"/>
          <w:szCs w:val="28"/>
        </w:rPr>
      </w:pPr>
    </w:p>
    <w:p w14:paraId="00000003" w14:textId="77777777" w:rsidR="00B33234"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Валентина Михайловна– высококвалифицированный педагог с большим практическим опытом. На начальном этапе нашего сотрудничества особое внимание наставница уделяла развитию моих профессиональных качеств посредством организации методической работы, формирования навыков ведения школьной документации.                   Систематически посещая мои уроки, всегда предоставляет объективную оценку моей деятельности, а также рекомендации по использованию дидактического материала на уроках. В затруднительных ситуациях она способна поддержать и поделиться советом. Моя наставница с легкостью позволяет мне перенимать свой богатый опыт работы с одаренными детьми и детьми с ограниченными возможностями здоровья. </w:t>
      </w:r>
    </w:p>
    <w:p w14:paraId="00000004" w14:textId="77777777" w:rsidR="00B33234"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Валентина Михайловна всегда готова к сотрудничеству. За время совместной работы она открылась для меня как грамотный, ответственный, трудолюбивый, целеустремленный, справедливый педагог.</w:t>
      </w:r>
    </w:p>
    <w:p w14:paraId="00000005" w14:textId="77777777" w:rsidR="00B33234" w:rsidRDefault="00000000">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Сушицкий</w:t>
      </w:r>
      <w:proofErr w:type="spellEnd"/>
      <w:r>
        <w:rPr>
          <w:rFonts w:ascii="Times New Roman" w:eastAsia="Times New Roman" w:hAnsi="Times New Roman" w:cs="Times New Roman"/>
          <w:sz w:val="28"/>
          <w:szCs w:val="28"/>
        </w:rPr>
        <w:t xml:space="preserve"> Михаил Анатольевич.</w:t>
      </w:r>
    </w:p>
    <w:sectPr w:rsidR="00B3323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234"/>
    <w:rsid w:val="003E4645"/>
    <w:rsid w:val="00B33234"/>
    <w:rsid w:val="00D54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C4FA42-584B-4A22-97BD-EE097FF0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Синдюкова</dc:creator>
  <cp:lastModifiedBy>Валентина Синдюкова</cp:lastModifiedBy>
  <cp:revision>2</cp:revision>
  <dcterms:created xsi:type="dcterms:W3CDTF">2025-08-24T17:37:00Z</dcterms:created>
  <dcterms:modified xsi:type="dcterms:W3CDTF">2025-08-24T17:37:00Z</dcterms:modified>
</cp:coreProperties>
</file>